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9E96" w14:textId="593E2AEF" w:rsidR="00810323" w:rsidRDefault="00810323" w:rsidP="00810323">
      <w:pPr>
        <w:pStyle w:val="Nzov"/>
        <w:jc w:val="center"/>
        <w:rPr>
          <w:b/>
          <w:cap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ap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Evanjelické gymnázium Juraja Tranovského, liptovský mikuláš</w:t>
      </w:r>
    </w:p>
    <w:p w14:paraId="193C29CF" w14:textId="77777777" w:rsidR="00810323" w:rsidRDefault="00810323" w:rsidP="00810323">
      <w:pPr>
        <w:pStyle w:val="Nzov"/>
        <w:jc w:val="center"/>
        <w:rPr>
          <w:b/>
          <w:cap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0A20C8" w14:textId="6FB8A26D" w:rsidR="003D2574" w:rsidRDefault="00810323" w:rsidP="00810323">
      <w:pPr>
        <w:pStyle w:val="Nzov"/>
        <w:jc w:val="center"/>
        <w:rPr>
          <w:b/>
          <w:cap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1DAC">
        <w:rPr>
          <w:b/>
          <w:cap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Stredoškolská odborná činnosť 2025/2026</w:t>
      </w:r>
    </w:p>
    <w:p w14:paraId="6A7DF1E2" w14:textId="77777777" w:rsidR="00810323" w:rsidRDefault="00810323" w:rsidP="00810323"/>
    <w:p w14:paraId="679A02AA" w14:textId="77777777" w:rsidR="00810323" w:rsidRPr="00810323" w:rsidRDefault="00810323" w:rsidP="00810323">
      <w:pPr>
        <w:pStyle w:val="Nadpis1"/>
        <w:rPr>
          <w:b/>
          <w:noProof/>
          <w:color w:val="auto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10323">
        <w:rPr>
          <w:b/>
          <w:noProof/>
          <w:color w:val="auto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ODBORNÉ ZAMERANIA SOČ</w:t>
      </w:r>
    </w:p>
    <w:p w14:paraId="54449F24" w14:textId="77777777" w:rsidR="00810323" w:rsidRPr="00810323" w:rsidRDefault="00810323" w:rsidP="00810323"/>
    <w:p w14:paraId="0630D5C6" w14:textId="1F2BB26D" w:rsidR="00810323" w:rsidRPr="00810323" w:rsidRDefault="00810323" w:rsidP="00810323">
      <w:r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1E08C849" wp14:editId="346F6D57">
            <wp:simplePos x="0" y="0"/>
            <wp:positionH relativeFrom="column">
              <wp:posOffset>1779905</wp:posOffset>
            </wp:positionH>
            <wp:positionV relativeFrom="paragraph">
              <wp:posOffset>4781550</wp:posOffset>
            </wp:positionV>
            <wp:extent cx="253365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438" y="21373"/>
                <wp:lineTo x="21438" y="0"/>
                <wp:lineTo x="0" y="0"/>
              </wp:wrapPolygon>
            </wp:wrapTight>
            <wp:docPr id="157767210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B1DA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01 Problematika voľného času </w:t>
      </w:r>
      <w:r w:rsidRPr="003B1DA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02 Matematika (vrátane štatistiky), fyzika </w:t>
      </w:r>
      <w:r w:rsidRPr="003B1DA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03 Chémia, potravinárstvo </w:t>
      </w:r>
      <w:r w:rsidRPr="003B1DA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04 Biológia </w:t>
      </w:r>
      <w:r w:rsidRPr="003B1DA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05 Životné prostredie, geografia, geológia </w:t>
      </w:r>
      <w:r w:rsidRPr="003B1DA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06 Zdravotníctvo, farmakológia </w:t>
      </w:r>
      <w:r w:rsidRPr="003B1DA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07 Pôdohospodárstvo (poľnohospodárstvo, lesné  a vodné hospodárstvo) </w:t>
      </w:r>
      <w:r w:rsidRPr="003B1DA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08 Cestovný ruch, hotelierstvo, gastronómia </w:t>
      </w:r>
      <w:r w:rsidRPr="003B1DA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09 Strojárstvo, hutníctvo, doprava </w:t>
      </w:r>
      <w:r w:rsidRPr="003B1DA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10 Stavebníctvo (vrátane interiérového dizajnu), geodézia, kartografia </w:t>
      </w:r>
      <w:r w:rsidRPr="003B1DA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11 Informatika </w:t>
      </w:r>
      <w:r w:rsidRPr="003B1DA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12 Elektrotechnika, hardware, mechatronika </w:t>
      </w:r>
      <w:r w:rsidRPr="003B1DA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13 História, filozofia, právne vedy </w:t>
      </w:r>
      <w:r w:rsidRPr="003B1DA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14 Tvorba učebných pomôcok, didaktické technológie </w:t>
      </w:r>
      <w:r w:rsidRPr="003B1DA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15 Ekonomika a riadenie </w:t>
      </w:r>
      <w:r w:rsidRPr="003B1DA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16 Teória kultúry, umenie, umelecká, odevná tvorba </w:t>
      </w:r>
      <w:r w:rsidRPr="003B1DA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17 Pedagogika, psychológia, sociológia</w:t>
      </w:r>
    </w:p>
    <w:sectPr w:rsidR="00810323" w:rsidRPr="00810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23"/>
    <w:rsid w:val="003A2697"/>
    <w:rsid w:val="003D2574"/>
    <w:rsid w:val="00810323"/>
    <w:rsid w:val="0087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6076"/>
  <w15:chartTrackingRefBased/>
  <w15:docId w15:val="{6C10B4BE-C8BC-413B-85B8-FAEE2124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10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10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10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10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10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10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10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10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10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10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810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10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1032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1032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103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103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103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1032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2"/>
    <w:qFormat/>
    <w:rsid w:val="00810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2"/>
    <w:rsid w:val="00810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10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10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10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1032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1032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1032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10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1032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10323"/>
    <w:rPr>
      <w:b/>
      <w:bCs/>
      <w:smallCaps/>
      <w:color w:val="2F5496" w:themeColor="accent1" w:themeShade="BF"/>
      <w:spacing w:val="5"/>
    </w:rPr>
  </w:style>
  <w:style w:type="paragraph" w:customStyle="1" w:styleId="Kontakt">
    <w:name w:val="Kontakt"/>
    <w:basedOn w:val="Normlny"/>
    <w:link w:val="Znakkontaktu"/>
    <w:uiPriority w:val="10"/>
    <w:qFormat/>
    <w:rsid w:val="00810323"/>
    <w:pPr>
      <w:spacing w:after="800" w:line="240" w:lineRule="auto"/>
      <w:contextualSpacing/>
      <w:jc w:val="center"/>
    </w:pPr>
    <w:rPr>
      <w:rFonts w:cs="Times New Roman"/>
      <w:color w:val="FFFFFF" w:themeColor="background1"/>
      <w:kern w:val="0"/>
      <w:szCs w:val="18"/>
      <w:lang w:val="en-US"/>
      <w14:ligatures w14:val="none"/>
    </w:rPr>
  </w:style>
  <w:style w:type="character" w:customStyle="1" w:styleId="Znakkontaktu">
    <w:name w:val="Znak kontaktu"/>
    <w:basedOn w:val="Predvolenpsmoodseku"/>
    <w:link w:val="Kontakt"/>
    <w:uiPriority w:val="10"/>
    <w:rsid w:val="00810323"/>
    <w:rPr>
      <w:rFonts w:cs="Times New Roman"/>
      <w:color w:val="FFFFFF" w:themeColor="background1"/>
      <w:kern w:val="0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TM420UA</dc:creator>
  <cp:keywords/>
  <dc:description/>
  <cp:lastModifiedBy>TM420UA</cp:lastModifiedBy>
  <cp:revision>1</cp:revision>
  <dcterms:created xsi:type="dcterms:W3CDTF">2026-01-09T13:26:00Z</dcterms:created>
  <dcterms:modified xsi:type="dcterms:W3CDTF">2026-01-09T13:31:00Z</dcterms:modified>
</cp:coreProperties>
</file>